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commentRangeStart w:id="1"/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договору №____________ от ______</w:t>
      </w:r>
      <w:r w:rsidR="000C4DC0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0C4DC0">
        <w:rPr>
          <w:rFonts w:ascii="Times New Roman" w:hAnsi="Times New Roman" w:cs="Times New Roman"/>
          <w:b/>
          <w:sz w:val="20"/>
          <w:szCs w:val="20"/>
        </w:rPr>
        <w:t>8</w:t>
      </w:r>
      <w:r w:rsidR="000C4DC0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commentRangeEnd w:id="1"/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6F57" w:rsidRPr="003E6F57" w:rsidRDefault="003E6F57" w:rsidP="003E6F5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3E6F57">
        <w:rPr>
          <w:rFonts w:ascii="Times New Roman" w:eastAsiaTheme="minorEastAsia" w:hAnsi="Times New Roman" w:cs="Times New Roman"/>
          <w:b/>
          <w:lang w:eastAsia="ru-RU"/>
        </w:rPr>
        <w:t>На ремонт медицинского оборудования: артикул 20046020: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 KARL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STORZ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AIDA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control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II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HD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>: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 S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>/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n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KSG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>10093</w:t>
      </w:r>
    </w:p>
    <w:p w:rsidR="003E6F57" w:rsidRPr="003E6F57" w:rsidRDefault="003E6F57" w:rsidP="003E6F57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3E6F57" w:rsidRPr="003E6F57" w:rsidRDefault="003E6F57" w:rsidP="003E6F57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Общие требования к </w:t>
      </w:r>
      <w:r w:rsidR="007A67F6">
        <w:rPr>
          <w:rFonts w:ascii="Times New Roman" w:eastAsiaTheme="minorEastAsia" w:hAnsi="Times New Roman" w:cs="Times New Roman"/>
          <w:b/>
          <w:lang w:eastAsia="ru-RU"/>
        </w:rPr>
        <w:t>оказанию услуг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по ремонту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KARL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STORZ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AIDA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control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II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HD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>: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 S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>/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n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3E6F57">
        <w:rPr>
          <w:rFonts w:ascii="Times New Roman" w:eastAsiaTheme="minorEastAsia" w:hAnsi="Times New Roman" w:cs="Times New Roman"/>
          <w:b/>
          <w:lang w:val="en-US" w:eastAsia="ru-RU"/>
        </w:rPr>
        <w:t>KSG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>10093 производства KARL STORZ:</w:t>
      </w:r>
    </w:p>
    <w:p w:rsidR="003E6F57" w:rsidRPr="003E6F57" w:rsidRDefault="003E6F57" w:rsidP="003E6F57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:rsidR="003E6F57" w:rsidRPr="003E6F57" w:rsidRDefault="007A67F6" w:rsidP="003E6F57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Услуги</w:t>
      </w:r>
      <w:r w:rsidR="003E6F57" w:rsidRPr="003E6F57">
        <w:rPr>
          <w:rFonts w:ascii="Times New Roman" w:eastAsiaTheme="minorEastAsia" w:hAnsi="Times New Roman" w:cs="Times New Roman"/>
          <w:lang w:eastAsia="ru-RU"/>
        </w:rPr>
        <w:t xml:space="preserve"> по ремонту включают в себя: разборку аппарата, замену запасных частей и комплектующих, сборку аппарата, проверку работоспособности аппарата по техническим характеристикам.</w:t>
      </w:r>
    </w:p>
    <w:p w:rsidR="003E6F57" w:rsidRPr="003E6F57" w:rsidRDefault="007A67F6" w:rsidP="003E6F57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Услуги</w:t>
      </w:r>
      <w:r w:rsidR="003E6F57" w:rsidRPr="003E6F57">
        <w:rPr>
          <w:rFonts w:ascii="Times New Roman" w:eastAsiaTheme="minorEastAsia" w:hAnsi="Times New Roman" w:cs="Times New Roman"/>
          <w:lang w:eastAsia="ru-RU"/>
        </w:rPr>
        <w:t xml:space="preserve"> должны быть </w:t>
      </w:r>
      <w:r>
        <w:rPr>
          <w:rFonts w:ascii="Times New Roman" w:eastAsiaTheme="minorEastAsia" w:hAnsi="Times New Roman" w:cs="Times New Roman"/>
          <w:lang w:eastAsia="ru-RU"/>
        </w:rPr>
        <w:t>оказаны</w:t>
      </w:r>
      <w:r w:rsidR="003E6F57" w:rsidRPr="003E6F57">
        <w:rPr>
          <w:rFonts w:ascii="Times New Roman" w:eastAsiaTheme="minorEastAsia" w:hAnsi="Times New Roman" w:cs="Times New Roman"/>
          <w:lang w:eastAsia="ru-RU"/>
        </w:rPr>
        <w:t xml:space="preserve"> в полном соответствии с требованиями действующего законодательства, Технического задания и на условиях, определенных в договоре.</w:t>
      </w:r>
    </w:p>
    <w:p w:rsidR="003E6F57" w:rsidRPr="003E6F57" w:rsidRDefault="003E6F57" w:rsidP="003E6F57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lang w:eastAsia="ru-RU"/>
        </w:rPr>
      </w:pPr>
      <w:r w:rsidRPr="003E6F57">
        <w:rPr>
          <w:rFonts w:ascii="Times New Roman" w:eastAsiaTheme="minorEastAsia" w:hAnsi="Times New Roman" w:cs="Times New Roman"/>
          <w:lang w:eastAsia="ru-RU"/>
        </w:rPr>
        <w:t xml:space="preserve">Все </w:t>
      </w:r>
      <w:r w:rsidR="007A67F6">
        <w:rPr>
          <w:rFonts w:ascii="Times New Roman" w:eastAsiaTheme="minorEastAsia" w:hAnsi="Times New Roman" w:cs="Times New Roman"/>
          <w:lang w:eastAsia="ru-RU"/>
        </w:rPr>
        <w:t>услуги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 Исполнитель выполняет своими силами с использованием своих расходных материалов, деталей, запасных частей, оборудования  и средств. Расходные материалы, детали и запасные части, используемые Исполнителем для ремонта Техники,</w:t>
      </w:r>
      <w:r w:rsidRPr="003E6F57">
        <w:rPr>
          <w:rFonts w:ascii="Times New Roman" w:eastAsiaTheme="minorEastAsia" w:hAnsi="Times New Roman" w:cs="Times New Roman"/>
          <w:snapToGrid w:val="0"/>
          <w:lang w:eastAsia="ru-RU"/>
        </w:rPr>
        <w:t xml:space="preserve"> должны быть </w:t>
      </w:r>
      <w:r w:rsidRPr="003E6F57">
        <w:rPr>
          <w:rFonts w:ascii="Times New Roman" w:eastAsiaTheme="minorEastAsia" w:hAnsi="Times New Roman" w:cs="Times New Roman"/>
          <w:lang w:eastAsia="ru-RU"/>
        </w:rPr>
        <w:t>одобрены производителем техники</w:t>
      </w:r>
      <w:r w:rsidRPr="003E6F57">
        <w:rPr>
          <w:rFonts w:ascii="Times New Roman" w:eastAsiaTheme="minorEastAsia" w:hAnsi="Times New Roman" w:cs="Times New Roman"/>
          <w:snapToGrid w:val="0"/>
          <w:lang w:eastAsia="ru-RU"/>
        </w:rPr>
        <w:t xml:space="preserve"> и соответствовать </w:t>
      </w:r>
      <w:r w:rsidRPr="003E6F57">
        <w:rPr>
          <w:rFonts w:ascii="Times New Roman" w:eastAsiaTheme="minorEastAsia" w:hAnsi="Times New Roman" w:cs="Times New Roman"/>
          <w:lang w:eastAsia="ru-RU"/>
        </w:rPr>
        <w:t>государственным стандартам, техническим условиям.</w:t>
      </w:r>
    </w:p>
    <w:p w:rsidR="003E6F57" w:rsidRPr="003E6F57" w:rsidRDefault="003E6F57" w:rsidP="003E6F57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lang w:eastAsia="ru-RU"/>
        </w:rPr>
      </w:pPr>
      <w:r w:rsidRPr="003E6F57">
        <w:rPr>
          <w:rFonts w:ascii="Times New Roman" w:eastAsiaTheme="minorEastAsia" w:hAnsi="Times New Roman" w:cs="Times New Roman"/>
          <w:lang w:eastAsia="ru-RU"/>
        </w:rPr>
        <w:t>Все расходные материалы, детали и запасные части, используемые Исполнителем для ремонта Техники, должны быть новыми (не бывшими в употреблении), отвечать требованиям экологической и пожарной безопасности. Используемые для ремонта расходные материалы, детали и запасные части не должны ухудшать заявленные производителем  технические и иные параметры, техники.</w:t>
      </w:r>
    </w:p>
    <w:p w:rsidR="003E6F57" w:rsidRPr="003E6F57" w:rsidRDefault="003E6F57" w:rsidP="003E6F57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lang w:eastAsia="ru-RU"/>
        </w:rPr>
      </w:pPr>
      <w:r w:rsidRPr="003E6F57">
        <w:rPr>
          <w:rFonts w:ascii="Times New Roman" w:eastAsiaTheme="minorEastAsia" w:hAnsi="Times New Roman" w:cs="Times New Roman"/>
          <w:lang w:eastAsia="ru-RU"/>
        </w:rPr>
        <w:t xml:space="preserve">Исполнитель принимает на себя все расходы по транспортировке, разгрузке  и погрузке техники до места ремонта и обратно, а также обязан обеспечить сохранность техники во время транспортировки. </w:t>
      </w:r>
    </w:p>
    <w:p w:rsidR="003E6F57" w:rsidRPr="003E6F57" w:rsidRDefault="003E6F57" w:rsidP="003E6F57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lang w:eastAsia="ru-RU"/>
        </w:rPr>
      </w:pPr>
      <w:r w:rsidRPr="003E6F57">
        <w:rPr>
          <w:rFonts w:ascii="Times New Roman" w:eastAsiaTheme="minorEastAsia" w:hAnsi="Times New Roman" w:cs="Times New Roman"/>
          <w:lang w:eastAsia="ru-RU"/>
        </w:rPr>
        <w:t xml:space="preserve">Гарантийный срок на </w:t>
      </w:r>
      <w:r w:rsidR="007A67F6">
        <w:rPr>
          <w:rFonts w:ascii="Times New Roman" w:eastAsiaTheme="minorEastAsia" w:hAnsi="Times New Roman" w:cs="Times New Roman"/>
          <w:lang w:eastAsia="ru-RU"/>
        </w:rPr>
        <w:t>услуги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  и на запасные части должен быть не менее 6 месяцев со дня подписания </w:t>
      </w:r>
      <w:r w:rsidRPr="003E6F57">
        <w:rPr>
          <w:rFonts w:ascii="Times New Roman" w:eastAsiaTheme="minorEastAsia" w:hAnsi="Times New Roman" w:cs="Times New Roman"/>
          <w:color w:val="000000"/>
          <w:lang w:eastAsia="ru-RU"/>
        </w:rPr>
        <w:t>уполномоченными представителями сторон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 акта о приемке </w:t>
      </w:r>
      <w:r w:rsidR="007A67F6">
        <w:rPr>
          <w:rFonts w:ascii="Times New Roman" w:eastAsiaTheme="minorEastAsia" w:hAnsi="Times New Roman" w:cs="Times New Roman"/>
          <w:lang w:eastAsia="ru-RU"/>
        </w:rPr>
        <w:t>оказанных услуг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. </w:t>
      </w:r>
    </w:p>
    <w:p w:rsidR="003E6F57" w:rsidRPr="003E6F57" w:rsidRDefault="003E6F57" w:rsidP="003E6F57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 w:cs="Times New Roman"/>
          <w:lang w:eastAsia="ru-RU"/>
        </w:rPr>
      </w:pPr>
      <w:r w:rsidRPr="003E6F57">
        <w:rPr>
          <w:rFonts w:ascii="Times New Roman" w:eastAsiaTheme="minorEastAsia" w:hAnsi="Times New Roman" w:cs="Times New Roman"/>
          <w:lang w:eastAsia="ru-RU"/>
        </w:rPr>
        <w:t xml:space="preserve">Срок </w:t>
      </w:r>
      <w:r w:rsidR="007A67F6">
        <w:rPr>
          <w:rFonts w:ascii="Times New Roman" w:eastAsiaTheme="minorEastAsia" w:hAnsi="Times New Roman" w:cs="Times New Roman"/>
          <w:lang w:eastAsia="ru-RU"/>
        </w:rPr>
        <w:t>оказания услуг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: в течение </w:t>
      </w:r>
      <w:r w:rsidR="00593D0D">
        <w:rPr>
          <w:rFonts w:ascii="Times New Roman" w:eastAsiaTheme="minorEastAsia" w:hAnsi="Times New Roman" w:cs="Times New Roman"/>
          <w:b/>
          <w:lang w:eastAsia="ru-RU"/>
        </w:rPr>
        <w:t>3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>0 рабочих дней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 с момента заключения договора.</w:t>
      </w:r>
    </w:p>
    <w:p w:rsidR="0091238D" w:rsidRDefault="003E6F57" w:rsidP="00C72B3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3E6F57">
        <w:rPr>
          <w:rFonts w:ascii="Times New Roman" w:eastAsiaTheme="minorEastAsia" w:hAnsi="Times New Roman" w:cs="Times New Roman"/>
          <w:lang w:eastAsia="ru-RU"/>
        </w:rPr>
        <w:t xml:space="preserve">Место </w:t>
      </w:r>
      <w:r w:rsidR="007A67F6">
        <w:rPr>
          <w:rFonts w:ascii="Times New Roman" w:eastAsiaTheme="minorEastAsia" w:hAnsi="Times New Roman" w:cs="Times New Roman"/>
          <w:lang w:eastAsia="ru-RU"/>
        </w:rPr>
        <w:t>оказания услуг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: все </w:t>
      </w:r>
      <w:r w:rsidR="007A67F6">
        <w:rPr>
          <w:rFonts w:ascii="Times New Roman" w:eastAsiaTheme="minorEastAsia" w:hAnsi="Times New Roman" w:cs="Times New Roman"/>
          <w:lang w:eastAsia="ru-RU"/>
        </w:rPr>
        <w:t>услуги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7A67F6">
        <w:rPr>
          <w:rFonts w:ascii="Times New Roman" w:eastAsiaTheme="minorEastAsia" w:hAnsi="Times New Roman" w:cs="Times New Roman"/>
          <w:lang w:eastAsia="ru-RU"/>
        </w:rPr>
        <w:t>оказываются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 на территории </w:t>
      </w:r>
      <w:r w:rsidR="007A67F6">
        <w:rPr>
          <w:rFonts w:ascii="Times New Roman" w:eastAsiaTheme="minorEastAsia" w:hAnsi="Times New Roman" w:cs="Times New Roman"/>
          <w:lang w:eastAsia="ru-RU"/>
        </w:rPr>
        <w:t>Заказчика</w:t>
      </w:r>
      <w:r w:rsidRPr="003E6F57">
        <w:rPr>
          <w:rFonts w:ascii="Times New Roman" w:eastAsiaTheme="minorEastAsia" w:hAnsi="Times New Roman" w:cs="Times New Roman"/>
          <w:lang w:eastAsia="ru-RU"/>
        </w:rPr>
        <w:t xml:space="preserve">. </w:t>
      </w:r>
    </w:p>
    <w:p w:rsidR="003E6F57" w:rsidRPr="003E6F57" w:rsidRDefault="003E6F57" w:rsidP="00C72B3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3E6F57">
        <w:rPr>
          <w:rFonts w:ascii="Times New Roman" w:eastAsiaTheme="minorEastAsia" w:hAnsi="Times New Roman" w:cs="Times New Roman"/>
          <w:b/>
          <w:lang w:eastAsia="ru-RU"/>
        </w:rPr>
        <w:t xml:space="preserve">Перечень </w:t>
      </w:r>
      <w:r w:rsidR="007A67F6">
        <w:rPr>
          <w:rFonts w:ascii="Times New Roman" w:eastAsiaTheme="minorEastAsia" w:hAnsi="Times New Roman" w:cs="Times New Roman"/>
          <w:b/>
          <w:lang w:eastAsia="ru-RU"/>
        </w:rPr>
        <w:t>услуг</w:t>
      </w:r>
      <w:r w:rsidRPr="003E6F57">
        <w:rPr>
          <w:rFonts w:ascii="Times New Roman" w:eastAsiaTheme="minorEastAsia" w:hAnsi="Times New Roman" w:cs="Times New Roman"/>
          <w:b/>
          <w:lang w:eastAsia="ru-RU"/>
        </w:rPr>
        <w:t>, запасных частей, и их характеристики:</w:t>
      </w:r>
    </w:p>
    <w:tbl>
      <w:tblPr>
        <w:tblW w:w="0" w:type="auto"/>
        <w:jc w:val="center"/>
        <w:tblInd w:w="-542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6"/>
        <w:gridCol w:w="1651"/>
        <w:gridCol w:w="474"/>
        <w:gridCol w:w="701"/>
        <w:gridCol w:w="425"/>
        <w:gridCol w:w="9550"/>
      </w:tblGrid>
      <w:tr w:rsidR="003E6F57" w:rsidRPr="003E6F57" w:rsidTr="00827D08">
        <w:trPr>
          <w:trHeight w:val="205"/>
          <w:jc w:val="center"/>
        </w:trPr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6F57" w:rsidRPr="003E6F57" w:rsidRDefault="003E6F57" w:rsidP="003E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3E6F57">
              <w:rPr>
                <w:rFonts w:ascii="Times New Roman" w:eastAsiaTheme="minorEastAsia" w:hAnsi="Times New Roman" w:cs="Times New Roman"/>
                <w:b/>
                <w:lang w:eastAsia="ru-RU"/>
              </w:rPr>
              <w:t>п</w:t>
            </w:r>
            <w:proofErr w:type="gramEnd"/>
            <w:r w:rsidRPr="003E6F57">
              <w:rPr>
                <w:rFonts w:ascii="Times New Roman" w:eastAsiaTheme="minorEastAsia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E6F57" w:rsidRPr="003E6F57" w:rsidRDefault="003E6F57" w:rsidP="007A67F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Наименование </w:t>
            </w:r>
            <w:r w:rsidR="007A67F6">
              <w:rPr>
                <w:rFonts w:ascii="Times New Roman" w:eastAsiaTheme="minorEastAsia" w:hAnsi="Times New Roman" w:cs="Times New Roman"/>
                <w:b/>
                <w:lang w:eastAsia="ru-RU"/>
              </w:rPr>
              <w:t>услуг</w:t>
            </w:r>
            <w:r w:rsidRPr="003E6F57">
              <w:rPr>
                <w:rFonts w:ascii="Times New Roman" w:eastAsiaTheme="minorEastAsia" w:hAnsi="Times New Roman" w:cs="Times New Roman"/>
                <w:b/>
                <w:lang w:eastAsia="ru-RU"/>
              </w:rPr>
              <w:t>, запасных частей, их характеристика</w:t>
            </w:r>
          </w:p>
        </w:tc>
      </w:tr>
      <w:tr w:rsidR="003E6F57" w:rsidRPr="003E6F57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 xml:space="preserve">Ремонт оборудования: артикул 20046020: KARL STORZ AIDA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control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 xml:space="preserve"> II HD: S/n KSG10093 производства KARL STORZ</w:t>
            </w:r>
          </w:p>
        </w:tc>
      </w:tr>
      <w:tr w:rsidR="003E6F57" w:rsidRPr="003E6F57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Проверка жесткого диска, оперативной памяти, платы захвата и прочих плат расширения</w:t>
            </w:r>
          </w:p>
        </w:tc>
      </w:tr>
      <w:tr w:rsidR="003E6F57" w:rsidRPr="003E6F57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1.2.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 xml:space="preserve">Разборка </w:t>
            </w:r>
          </w:p>
        </w:tc>
      </w:tr>
      <w:tr w:rsidR="003E6F57" w:rsidRPr="003E6F57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1.3.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Замена платы захвата:</w:t>
            </w:r>
          </w:p>
        </w:tc>
      </w:tr>
      <w:tr w:rsidR="003E6F57" w:rsidRPr="003E6F57" w:rsidTr="00827D08">
        <w:trPr>
          <w:trHeight w:val="126"/>
          <w:jc w:val="center"/>
        </w:trPr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1.3.1.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Используемые запасные части:</w:t>
            </w:r>
          </w:p>
        </w:tc>
      </w:tr>
      <w:tr w:rsidR="003E6F57" w:rsidRPr="003E6F57" w:rsidTr="00827D08">
        <w:trPr>
          <w:trHeight w:val="38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Наименование запасной части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Ед. изм.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Кол-во</w:t>
            </w:r>
          </w:p>
        </w:tc>
        <w:tc>
          <w:tcPr>
            <w:tcW w:w="9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Характеристики</w:t>
            </w:r>
          </w:p>
        </w:tc>
      </w:tr>
      <w:tr w:rsidR="003E6F57" w:rsidRPr="003E6F57" w:rsidTr="00827D08">
        <w:trPr>
          <w:trHeight w:val="135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en-US" w:eastAsia="ar-SA"/>
              </w:rPr>
            </w:pPr>
            <w:proofErr w:type="spellStart"/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>Плата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>захвата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Karl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>Storz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AIDA control</w:t>
            </w:r>
          </w:p>
        </w:tc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шт.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Плата захвата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Karl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Storz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AIDA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control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- формат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PCIe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x4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- встроенная память 128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мб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DDR SDRAM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аналоговый и цифровой захват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одновременный аналоговый и цифровой вывод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синхронизированный с входом вывод изображения</w:t>
            </w:r>
          </w:p>
        </w:tc>
      </w:tr>
      <w:tr w:rsidR="003E6F57" w:rsidRPr="003E6F57" w:rsidTr="00827D08">
        <w:trPr>
          <w:trHeight w:val="120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HD/SD аналоговый ввод-вывод видео с поддержкой: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- 1080i при 60\50 кадрах\с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- 720р при 60\50\30\25\24 кадрах\с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входные разрешения стандарта VESA: 1024x768/1280x720/1280x1024 @ 60 Гц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поддержка NTSC/PAL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- поддержка CVBS, Y/C,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YPbPr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и RGB (синхронизация по зеленому каналу или отдельная)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поддержка CCIR-601</w:t>
            </w:r>
          </w:p>
        </w:tc>
      </w:tr>
      <w:tr w:rsidR="003E6F57" w:rsidRPr="003E6F57" w:rsidTr="00827D08">
        <w:trPr>
          <w:trHeight w:val="135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HD/SD ввод-вывод SDI видео с поддержкой: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- 1080i при 60\50 кадрах\с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- 720р при 60\50\30\25\24 кадрах\с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- 480i\</w:t>
            </w:r>
            <w:proofErr w:type="gram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</w:t>
            </w:r>
            <w:proofErr w:type="gram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при 60 кадрах\с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- 576i при 50 кадрах\с</w:t>
            </w:r>
          </w:p>
        </w:tc>
      </w:tr>
      <w:tr w:rsidR="003E6F57" w:rsidRPr="003E6F57" w:rsidTr="00827D08">
        <w:trPr>
          <w:trHeight w:val="105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Точность ввода и вывода 20 бит (YUV20)</w:t>
            </w:r>
          </w:p>
        </w:tc>
      </w:tr>
      <w:tr w:rsidR="003E6F57" w:rsidRPr="003E6F57" w:rsidTr="00827D08">
        <w:trPr>
          <w:trHeight w:val="90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Коннекторы: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BNC для ввода-вывода SDI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DBHD-15 для аналогового вывода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BNC для аналогового ввода (на дополнительной планке)</w:t>
            </w:r>
          </w:p>
        </w:tc>
      </w:tr>
      <w:tr w:rsidR="003E6F57" w:rsidRPr="003E6F57" w:rsidTr="00827D08">
        <w:trPr>
          <w:trHeight w:val="2024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Физические характеристики и сведения об окружающей среде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- 16.3 см х 10.7 см (без дополнительной планки)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рабочая температура: от 0</w:t>
            </w:r>
            <w:proofErr w:type="gram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С</w:t>
            </w:r>
            <w:proofErr w:type="gram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до 55 С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потребляемая мощность: 16.94 Вт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относительная влажность: не более 95%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FCC класс A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- CE класс A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- соответствие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RoHS</w:t>
            </w:r>
            <w:proofErr w:type="spellEnd"/>
          </w:p>
        </w:tc>
      </w:tr>
      <w:tr w:rsidR="003E6F57" w:rsidRPr="00C72B3C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1.4.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Сборка</w:t>
            </w:r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>Karl Storz AIDA control</w:t>
            </w:r>
          </w:p>
        </w:tc>
      </w:tr>
      <w:tr w:rsidR="003E6F57" w:rsidRPr="003E6F57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1.5.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Восстановление операционной системы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Karl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Storz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AIDA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control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II HD</w:t>
            </w:r>
          </w:p>
        </w:tc>
      </w:tr>
      <w:tr w:rsidR="003E6F57" w:rsidRPr="00C72B3C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1.6.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Настройка</w:t>
            </w:r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Pr="003E6F57">
              <w:rPr>
                <w:rFonts w:ascii="Times New Roman" w:eastAsia="Times New Roman" w:hAnsi="Times New Roman" w:cs="Times New Roman"/>
                <w:color w:val="000000"/>
                <w:lang w:val="en-US" w:eastAsia="ar-SA"/>
              </w:rPr>
              <w:t xml:space="preserve">Karl Storz AIDA control </w:t>
            </w:r>
            <w:r w:rsidRPr="003E6F57">
              <w:rPr>
                <w:rFonts w:ascii="Times New Roman" w:eastAsia="Times New Roman" w:hAnsi="Times New Roman" w:cs="Times New Roman"/>
                <w:lang w:val="en-US" w:eastAsia="ar-SA"/>
              </w:rPr>
              <w:t>II HD</w:t>
            </w:r>
          </w:p>
        </w:tc>
      </w:tr>
      <w:tr w:rsidR="003E6F57" w:rsidRPr="003E6F57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1.7.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Проверка функционирования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Karl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Storz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AIDA </w:t>
            </w:r>
            <w:proofErr w:type="spellStart"/>
            <w:r w:rsidRPr="003E6F57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control</w:t>
            </w:r>
            <w:proofErr w:type="spellEnd"/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 xml:space="preserve"> II HD</w:t>
            </w:r>
          </w:p>
        </w:tc>
      </w:tr>
      <w:tr w:rsidR="003E6F57" w:rsidRPr="003E6F57" w:rsidTr="00827D08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6F57">
              <w:rPr>
                <w:rFonts w:ascii="Times New Roman" w:eastAsiaTheme="minorEastAsia" w:hAnsi="Times New Roman" w:cs="Times New Roman"/>
                <w:lang w:eastAsia="ru-RU"/>
              </w:rPr>
              <w:t>1.8.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F57" w:rsidRPr="003E6F57" w:rsidRDefault="003E6F57" w:rsidP="003E6F57">
            <w:pPr>
              <w:shd w:val="clear" w:color="auto" w:fill="FEFE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6F57">
              <w:rPr>
                <w:rFonts w:ascii="Times New Roman" w:eastAsia="Times New Roman" w:hAnsi="Times New Roman" w:cs="Times New Roman"/>
                <w:lang w:eastAsia="ar-SA"/>
              </w:rPr>
              <w:t>Установка после ремонта</w:t>
            </w:r>
          </w:p>
        </w:tc>
      </w:tr>
    </w:tbl>
    <w:p w:rsidR="003E6F57" w:rsidRPr="003E6F57" w:rsidRDefault="003E6F57" w:rsidP="003E6F57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3E6F57" w:rsidRPr="003E6F57" w:rsidRDefault="003E6F57" w:rsidP="003E6F57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</w:rPr>
      </w:pPr>
      <w:r w:rsidRPr="003E6F57">
        <w:rPr>
          <w:rFonts w:ascii="Times New Roman" w:eastAsia="Times New Roman" w:hAnsi="Times New Roman" w:cs="Times New Roman"/>
          <w:b/>
          <w:iCs/>
          <w:snapToGrid w:val="0"/>
        </w:rPr>
        <w:t>Обязательное наличие у Исполнителя:</w:t>
      </w:r>
    </w:p>
    <w:p w:rsidR="003E6F57" w:rsidRPr="003E6F57" w:rsidRDefault="003E6F57" w:rsidP="003E6F5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E6F57">
        <w:rPr>
          <w:rFonts w:ascii="Times New Roman" w:eastAsia="Times New Roman" w:hAnsi="Times New Roman" w:cs="Times New Roman"/>
          <w:b/>
          <w:iCs/>
          <w:snapToGrid w:val="0"/>
        </w:rPr>
        <w:t xml:space="preserve">- </w:t>
      </w:r>
      <w:r w:rsidRPr="003E6F57">
        <w:rPr>
          <w:rFonts w:ascii="Times New Roman" w:eastAsia="Times New Roman" w:hAnsi="Times New Roman" w:cs="Times New Roman"/>
        </w:rPr>
        <w:t>действующей лицензии на  техническое обслуживание медицинской техники на основании Федерального закона от 04.05.2011 г. № 99-ФЗ «О лицензировании отдельных видов деятельности».</w:t>
      </w:r>
    </w:p>
    <w:p w:rsidR="003E6F57" w:rsidRPr="003E6F57" w:rsidRDefault="003E6F57" w:rsidP="003E6F57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3E6F57" w:rsidRPr="003E6F57" w:rsidRDefault="003E6F57" w:rsidP="003E6F57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3E6F57">
        <w:rPr>
          <w:rFonts w:ascii="Times New Roman" w:eastAsia="Times New Roman" w:hAnsi="Times New Roman" w:cs="Times New Roman"/>
          <w:b/>
          <w:iCs/>
          <w:snapToGrid w:val="0"/>
        </w:rPr>
        <w:t>Требования</w:t>
      </w:r>
      <w:r w:rsidRPr="003E6F57">
        <w:rPr>
          <w:rFonts w:ascii="Times New Roman" w:eastAsia="Times New Roman" w:hAnsi="Times New Roman" w:cs="Times New Roman"/>
          <w:b/>
          <w:iCs/>
          <w:snapToGrid w:val="0"/>
          <w:lang w:val="en-US"/>
        </w:rPr>
        <w:t xml:space="preserve">  к </w:t>
      </w:r>
      <w:r w:rsidRPr="003E6F57">
        <w:rPr>
          <w:rFonts w:ascii="Times New Roman" w:eastAsia="Times New Roman" w:hAnsi="Times New Roman" w:cs="Times New Roman"/>
          <w:b/>
          <w:iCs/>
          <w:snapToGrid w:val="0"/>
        </w:rPr>
        <w:t>гарантии:</w:t>
      </w:r>
    </w:p>
    <w:p w:rsidR="003E6F57" w:rsidRPr="003E6F57" w:rsidRDefault="003E6F57" w:rsidP="003E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D0D0D"/>
          <w:lang w:eastAsia="ru-RU"/>
        </w:rPr>
      </w:pPr>
      <w:r w:rsidRPr="003E6F57">
        <w:rPr>
          <w:rFonts w:ascii="Times New Roman" w:eastAsiaTheme="minorEastAsia" w:hAnsi="Times New Roman" w:cs="Times New Roman"/>
          <w:color w:val="0D0D0D"/>
          <w:lang w:eastAsia="ru-RU"/>
        </w:rPr>
        <w:t xml:space="preserve">-  Исполнитель предоставляет гарантию на </w:t>
      </w:r>
      <w:r w:rsidR="00012EA2">
        <w:rPr>
          <w:rFonts w:ascii="Times New Roman" w:eastAsiaTheme="minorEastAsia" w:hAnsi="Times New Roman" w:cs="Times New Roman"/>
          <w:color w:val="0D0D0D"/>
          <w:lang w:eastAsia="ru-RU"/>
        </w:rPr>
        <w:t>оказанные услуги</w:t>
      </w:r>
      <w:r w:rsidRPr="003E6F57">
        <w:rPr>
          <w:rFonts w:ascii="Times New Roman" w:eastAsiaTheme="minorEastAsia" w:hAnsi="Times New Roman" w:cs="Times New Roman"/>
          <w:color w:val="0D0D0D"/>
          <w:lang w:eastAsia="ru-RU"/>
        </w:rPr>
        <w:t xml:space="preserve"> и установленные им запчасти –  не менее 6 (Шести) месяцев с момента подписания Акта </w:t>
      </w:r>
      <w:r w:rsidR="007A67F6">
        <w:rPr>
          <w:rFonts w:ascii="Times New Roman" w:eastAsiaTheme="minorEastAsia" w:hAnsi="Times New Roman" w:cs="Times New Roman"/>
          <w:color w:val="0D0D0D"/>
          <w:lang w:eastAsia="ru-RU"/>
        </w:rPr>
        <w:t>оказанных услуг</w:t>
      </w:r>
      <w:r w:rsidRPr="003E6F57">
        <w:rPr>
          <w:rFonts w:ascii="Times New Roman" w:eastAsiaTheme="minorEastAsia" w:hAnsi="Times New Roman" w:cs="Times New Roman"/>
          <w:color w:val="0D0D0D"/>
          <w:lang w:eastAsia="ru-RU"/>
        </w:rPr>
        <w:t>.</w:t>
      </w:r>
    </w:p>
    <w:p w:rsidR="003E6F57" w:rsidRPr="003E6F57" w:rsidRDefault="003E6F57" w:rsidP="003E6F57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13FD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FD2" w:rsidRDefault="00713FD2" w:rsidP="00E7669E">
      <w:pPr>
        <w:spacing w:after="0" w:line="240" w:lineRule="auto"/>
      </w:pPr>
      <w:r>
        <w:separator/>
      </w:r>
    </w:p>
  </w:endnote>
  <w:endnote w:type="continuationSeparator" w:id="0">
    <w:p w:rsidR="00713FD2" w:rsidRDefault="00713FD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FD2" w:rsidRDefault="00713FD2" w:rsidP="00E7669E">
      <w:pPr>
        <w:spacing w:after="0" w:line="240" w:lineRule="auto"/>
      </w:pPr>
      <w:r>
        <w:separator/>
      </w:r>
    </w:p>
  </w:footnote>
  <w:footnote w:type="continuationSeparator" w:id="0">
    <w:p w:rsidR="00713FD2" w:rsidRDefault="00713FD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E171E5E"/>
    <w:multiLevelType w:val="hybridMultilevel"/>
    <w:tmpl w:val="BD862FBE"/>
    <w:lvl w:ilvl="0" w:tplc="1936770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2EA2"/>
    <w:rsid w:val="000459F1"/>
    <w:rsid w:val="00065718"/>
    <w:rsid w:val="000853CB"/>
    <w:rsid w:val="00095042"/>
    <w:rsid w:val="000C1EDE"/>
    <w:rsid w:val="000C4DC0"/>
    <w:rsid w:val="00111FEC"/>
    <w:rsid w:val="00157825"/>
    <w:rsid w:val="00162EEF"/>
    <w:rsid w:val="001B20B6"/>
    <w:rsid w:val="001F5CC2"/>
    <w:rsid w:val="00207FCE"/>
    <w:rsid w:val="00210055"/>
    <w:rsid w:val="002105AE"/>
    <w:rsid w:val="002307F6"/>
    <w:rsid w:val="00231027"/>
    <w:rsid w:val="002331D1"/>
    <w:rsid w:val="002912FD"/>
    <w:rsid w:val="002F0C18"/>
    <w:rsid w:val="003358A4"/>
    <w:rsid w:val="00357D6D"/>
    <w:rsid w:val="003653E4"/>
    <w:rsid w:val="00372DA0"/>
    <w:rsid w:val="003E6F57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93D0D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13FD2"/>
    <w:rsid w:val="007423D5"/>
    <w:rsid w:val="00757F5E"/>
    <w:rsid w:val="007678B0"/>
    <w:rsid w:val="00770B22"/>
    <w:rsid w:val="0077257E"/>
    <w:rsid w:val="00791226"/>
    <w:rsid w:val="007959EF"/>
    <w:rsid w:val="007A67F6"/>
    <w:rsid w:val="0083255D"/>
    <w:rsid w:val="008335BA"/>
    <w:rsid w:val="00876D97"/>
    <w:rsid w:val="00883B0A"/>
    <w:rsid w:val="008919AE"/>
    <w:rsid w:val="008A2F43"/>
    <w:rsid w:val="008A4E12"/>
    <w:rsid w:val="008B31EB"/>
    <w:rsid w:val="008B667F"/>
    <w:rsid w:val="008E3496"/>
    <w:rsid w:val="008E64FA"/>
    <w:rsid w:val="0091238D"/>
    <w:rsid w:val="0093527D"/>
    <w:rsid w:val="009356A0"/>
    <w:rsid w:val="0095085D"/>
    <w:rsid w:val="009938D5"/>
    <w:rsid w:val="009D620A"/>
    <w:rsid w:val="00A10955"/>
    <w:rsid w:val="00A348AF"/>
    <w:rsid w:val="00A61D1A"/>
    <w:rsid w:val="00A706C7"/>
    <w:rsid w:val="00A75898"/>
    <w:rsid w:val="00A92C85"/>
    <w:rsid w:val="00AA4F6A"/>
    <w:rsid w:val="00AC0742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37020"/>
    <w:rsid w:val="00C51C0E"/>
    <w:rsid w:val="00C72B3C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21E58"/>
    <w:rsid w:val="00F6302B"/>
    <w:rsid w:val="00FA44BD"/>
    <w:rsid w:val="00FB3183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70B18-1567-4BE2-8E96-EE0807B2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</cp:revision>
  <cp:lastPrinted>2018-04-03T07:14:00Z</cp:lastPrinted>
  <dcterms:created xsi:type="dcterms:W3CDTF">2018-04-02T09:16:00Z</dcterms:created>
  <dcterms:modified xsi:type="dcterms:W3CDTF">2018-04-03T07:14:00Z</dcterms:modified>
</cp:coreProperties>
</file>